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4A8" w:rsidRDefault="00C5642A">
      <w:pPr>
        <w:pStyle w:val="Standard"/>
        <w:spacing w:after="180"/>
        <w:jc w:val="center"/>
        <w:rPr>
          <w:rFonts w:ascii="標楷體" w:eastAsia="標楷體" w:hAnsi="標楷體" w:cs="Arial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Arial"/>
          <w:b/>
          <w:color w:val="000000"/>
          <w:sz w:val="44"/>
          <w:szCs w:val="44"/>
        </w:rPr>
        <w:t>校外住宿租金補貼申請書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081"/>
        <w:gridCol w:w="2022"/>
        <w:gridCol w:w="3969"/>
      </w:tblGrid>
      <w:tr w:rsidR="005954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112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學年度</w:t>
            </w:r>
          </w:p>
        </w:tc>
        <w:tc>
          <w:tcPr>
            <w:tcW w:w="3081" w:type="dxa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學期</w:t>
            </w:r>
          </w:p>
        </w:tc>
        <w:tc>
          <w:tcPr>
            <w:tcW w:w="5991" w:type="dxa"/>
            <w:gridSpan w:val="2"/>
            <w:tcBorders>
              <w:bottom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righ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申請日期：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申請人資訊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5954A8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5954A8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5954A8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360" w:lineRule="exac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系所及年級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系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科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年級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5954A8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學制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日間學制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進修學制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5954A8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360" w:lineRule="exact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班別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360" w:lineRule="exact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碩士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專科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44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電子郵件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5954A8">
            <w:pPr>
              <w:pStyle w:val="Standard"/>
              <w:spacing w:after="0" w:line="360" w:lineRule="exac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申請經歷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4A8" w:rsidRDefault="00C5642A">
            <w:pPr>
              <w:pStyle w:val="Standard"/>
              <w:spacing w:after="0" w:line="0" w:lineRule="atLeast"/>
              <w:jc w:val="both"/>
            </w:pP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首次申請租金補貼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曾經申請租金補貼</w:t>
            </w:r>
          </w:p>
          <w:p w:rsidR="005954A8" w:rsidRDefault="00C5642A">
            <w:pPr>
              <w:pStyle w:val="Standard"/>
              <w:spacing w:after="0" w:line="0" w:lineRule="atLeast"/>
              <w:ind w:left="269" w:hanging="377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曾經申請者，請學校於審核是否有重複請領情事。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3512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申請資格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954A8" w:rsidRDefault="00C5642A">
            <w:pPr>
              <w:pStyle w:val="Standard"/>
              <w:spacing w:after="0" w:line="0" w:lineRule="atLeast"/>
              <w:ind w:left="29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1.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低收入戶學生</w:t>
            </w:r>
          </w:p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>2.</w:t>
            </w:r>
            <w:r>
              <w:rPr>
                <w:rFonts w:ascii="新細明體" w:hAnsi="新細明體" w:cs="Webdings"/>
                <w:color w:val="000000"/>
                <w:sz w:val="22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中低收入戶學生</w:t>
            </w:r>
          </w:p>
          <w:p w:rsidR="005954A8" w:rsidRDefault="00C5642A">
            <w:pPr>
              <w:pStyle w:val="Standard"/>
              <w:spacing w:after="0" w:line="0" w:lineRule="atLeast"/>
              <w:ind w:left="330" w:hanging="322"/>
            </w:pPr>
            <w:r>
              <w:rPr>
                <w:rFonts w:ascii="新細明體" w:hAnsi="新細明體" w:cs="Webdings"/>
                <w:color w:val="000000"/>
                <w:sz w:val="28"/>
                <w:szCs w:val="28"/>
              </w:rPr>
              <w:t xml:space="preserve">3.  </w:t>
            </w:r>
            <w:r>
              <w:rPr>
                <w:rFonts w:ascii="Webdings" w:eastAsia="Webdings" w:hAnsi="Webdings" w:cs="Webdings"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符合就學貸款所訂家庭年所得總額在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120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萬元以下者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之學生</w:t>
            </w:r>
          </w:p>
          <w:p w:rsidR="005954A8" w:rsidRDefault="00C5642A">
            <w:pPr>
              <w:pStyle w:val="Standard"/>
              <w:spacing w:after="0" w:line="0" w:lineRule="atLeast"/>
              <w:ind w:left="459" w:hanging="567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）請提供戶口名簿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或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3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個月內申請之戶籍謄本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含詳細記事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5954A8" w:rsidRDefault="00C5642A">
            <w:pPr>
              <w:pStyle w:val="Standard"/>
              <w:spacing w:after="0" w:line="0" w:lineRule="atLeast"/>
              <w:ind w:hanging="110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）</w:t>
            </w:r>
            <w:r>
              <w:rPr>
                <w:rFonts w:ascii="Arial" w:eastAsia="標楷體" w:hAnsi="Arial" w:cs="Arial"/>
                <w:sz w:val="22"/>
              </w:rPr>
              <w:t>關係人請填寫如下：</w:t>
            </w:r>
          </w:p>
          <w:tbl>
            <w:tblPr>
              <w:tblW w:w="4962" w:type="dxa"/>
              <w:tblInd w:w="44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56"/>
              <w:gridCol w:w="2506"/>
            </w:tblGrid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val="483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與學生關係</w:t>
                  </w: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spacing w:after="0" w:line="0" w:lineRule="atLeast"/>
                    <w:jc w:val="center"/>
                  </w:pPr>
                  <w:r>
                    <w:rPr>
                      <w:rFonts w:ascii="標楷體" w:eastAsia="標楷體" w:hAnsi="標楷體" w:cs="Webdings"/>
                      <w:szCs w:val="28"/>
                    </w:rPr>
                    <w:t>身分證字號</w:t>
                  </w:r>
                </w:p>
              </w:tc>
            </w:tr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54A8" w:rsidRDefault="005954A8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54A8" w:rsidRDefault="005954A8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2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54A8" w:rsidRDefault="005954A8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  <w:tc>
                <w:tcPr>
                  <w:tcW w:w="2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954A8" w:rsidRDefault="005954A8">
                  <w:pPr>
                    <w:pStyle w:val="Standard"/>
                    <w:spacing w:after="0" w:line="0" w:lineRule="atLeast"/>
                    <w:rPr>
                      <w:rFonts w:ascii="Arial" w:eastAsia="標楷體" w:hAnsi="Arial" w:cs="Arial"/>
                      <w:color w:val="FF0000"/>
                      <w:sz w:val="22"/>
                    </w:rPr>
                  </w:pPr>
                </w:p>
              </w:tc>
            </w:tr>
          </w:tbl>
          <w:p w:rsidR="005954A8" w:rsidRDefault="005954A8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2"/>
              </w:rPr>
            </w:pP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租賃資訊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租賃起期</w:t>
            </w:r>
          </w:p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租賃迄期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自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  <w:p w:rsidR="005954A8" w:rsidRDefault="00C5642A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至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出租人姓名或公司全稱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出租人非房屋所有權人，請申請人於租賃契約及本欄加註</w:t>
            </w:r>
          </w:p>
          <w:p w:rsidR="005954A8" w:rsidRDefault="005954A8">
            <w:pPr>
              <w:pStyle w:val="Standard"/>
              <w:spacing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1108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每月平均</w:t>
            </w:r>
          </w:p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租金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出租人身分證字號或公司統一編號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line="0" w:lineRule="atLeast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出租人非房屋所有權人，請申請人於租賃契約及本欄加註</w:t>
            </w:r>
          </w:p>
          <w:p w:rsidR="005954A8" w:rsidRDefault="005954A8">
            <w:pPr>
              <w:pStyle w:val="Standard"/>
              <w:spacing w:before="100"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租賃地址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（縣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市）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區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               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702"/>
          <w:jc w:val="center"/>
        </w:trPr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房屋稅籍</w:t>
            </w:r>
          </w:p>
          <w:p w:rsidR="005954A8" w:rsidRDefault="00C5642A">
            <w:pPr>
              <w:pStyle w:val="Standard"/>
              <w:spacing w:after="0"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編號</w:t>
            </w:r>
          </w:p>
        </w:tc>
        <w:tc>
          <w:tcPr>
            <w:tcW w:w="9072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righ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若無法提供建物第二類登記謄本時提供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755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租賃地</w:t>
            </w:r>
          </w:p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所在縣市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桃園市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)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 w:val="28"/>
                <w:szCs w:val="28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Webdings" w:eastAsia="Webdings" w:hAnsi="Webdings" w:cs="Webdings"/>
                <w:color w:val="000000"/>
                <w:sz w:val="28"/>
                <w:szCs w:val="28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(______________)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入款帳戶</w:t>
            </w:r>
          </w:p>
        </w:tc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金融機構：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________________  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局號：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帳號：</w:t>
            </w:r>
            <w:r>
              <w:rPr>
                <w:rFonts w:ascii="Arial" w:eastAsia="標楷體" w:hAnsi="Arial" w:cs="Arial"/>
                <w:color w:val="000000"/>
                <w:sz w:val="28"/>
                <w:szCs w:val="28"/>
              </w:rPr>
              <w:t>____________________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注意事項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:</w:t>
            </w:r>
          </w:p>
          <w:p w:rsidR="005954A8" w:rsidRDefault="00C5642A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申請人請完整填寫及勾選本表第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頁，第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頁審核結果由學校填寫。</w:t>
            </w:r>
          </w:p>
          <w:p w:rsidR="005954A8" w:rsidRDefault="00C5642A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出租人為代理人或包租代管公司，請多填房屋所有權人姓名、身分證字號。</w:t>
            </w:r>
          </w:p>
          <w:p w:rsidR="005954A8" w:rsidRDefault="00C5642A">
            <w:pPr>
              <w:pStyle w:val="Standard"/>
              <w:numPr>
                <w:ilvl w:val="0"/>
                <w:numId w:val="8"/>
              </w:numPr>
              <w:spacing w:after="0" w:line="0" w:lineRule="atLeast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lastRenderedPageBreak/>
              <w:t>申請人請詳閱第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3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頁切結書，打勾及簽名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，</w:t>
            </w:r>
            <w:r>
              <w:rPr>
                <w:rFonts w:ascii="Arial" w:eastAsia="標楷體" w:hAnsi="Arial" w:cs="Arial"/>
                <w:color w:val="000000"/>
              </w:rPr>
              <w:t>未成年者</w:t>
            </w:r>
            <w:r>
              <w:rPr>
                <w:rFonts w:ascii="Arial" w:eastAsia="標楷體" w:hAnsi="Arial" w:cs="Arial"/>
                <w:color w:val="000000"/>
              </w:rPr>
              <w:t>(</w:t>
            </w:r>
            <w:r>
              <w:rPr>
                <w:rFonts w:ascii="Arial" w:eastAsia="標楷體" w:hAnsi="Arial" w:cs="Arial"/>
                <w:color w:val="000000"/>
              </w:rPr>
              <w:t>未滿</w:t>
            </w:r>
            <w:r>
              <w:rPr>
                <w:rFonts w:ascii="Arial" w:eastAsia="標楷體" w:hAnsi="Arial" w:cs="Arial"/>
                <w:color w:val="000000"/>
              </w:rPr>
              <w:t>18</w:t>
            </w:r>
            <w:r>
              <w:rPr>
                <w:rFonts w:ascii="Arial" w:eastAsia="標楷體" w:hAnsi="Arial" w:cs="Arial"/>
                <w:color w:val="000000"/>
              </w:rPr>
              <w:t>歲</w:t>
            </w:r>
            <w:r>
              <w:rPr>
                <w:rFonts w:ascii="Arial" w:eastAsia="標楷體" w:hAnsi="Arial" w:cs="Arial"/>
                <w:color w:val="000000"/>
              </w:rPr>
              <w:t>)</w:t>
            </w:r>
            <w:r>
              <w:rPr>
                <w:rFonts w:ascii="Arial" w:eastAsia="標楷體" w:hAnsi="Arial" w:cs="Arial"/>
                <w:color w:val="000000"/>
              </w:rPr>
              <w:t>由法定代理人代為切結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申請人詳閱「學生校外住宿租金補貼申請須知」切結書，請打勾並簽名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本人已瞭解申請期限及發放時間：</w:t>
            </w:r>
          </w:p>
          <w:p w:rsidR="005954A8" w:rsidRDefault="00C5642A">
            <w:pPr>
              <w:pStyle w:val="ad"/>
              <w:numPr>
                <w:ilvl w:val="0"/>
                <w:numId w:val="9"/>
              </w:numPr>
              <w:spacing w:before="57" w:after="57" w:line="0" w:lineRule="atLeast"/>
              <w:ind w:left="567" w:hanging="283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申請校外住宿租金補貼者，願依學校規定作業期程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最遲於上學期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20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，每學期自行提出。</w:t>
            </w:r>
          </w:p>
          <w:p w:rsidR="005954A8" w:rsidRDefault="00C5642A">
            <w:pPr>
              <w:pStyle w:val="ad"/>
              <w:numPr>
                <w:ilvl w:val="0"/>
                <w:numId w:val="9"/>
              </w:numPr>
              <w:spacing w:line="0" w:lineRule="atLeast"/>
              <w:ind w:left="568" w:hanging="284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學校受理學生校外租金補貼申請截止後，配合大專校院弱勢計畫助學金申復作業結束，上學期於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15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日前，統一發放補助經費。</w:t>
            </w:r>
          </w:p>
          <w:p w:rsidR="005954A8" w:rsidRDefault="005954A8">
            <w:pPr>
              <w:pStyle w:val="ad"/>
              <w:spacing w:line="0" w:lineRule="atLeast"/>
              <w:ind w:left="568" w:hanging="284"/>
            </w:pPr>
          </w:p>
          <w:p w:rsidR="005954A8" w:rsidRDefault="00C5642A">
            <w:pPr>
              <w:pStyle w:val="Textbody"/>
              <w:spacing w:line="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本人已瞭解申請資格：</w:t>
            </w:r>
          </w:p>
          <w:p w:rsidR="005954A8" w:rsidRDefault="00C5642A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符合低收入戶、中低收入戶或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>符合就學貸款申貸資格所訂家庭年所得總額在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 xml:space="preserve">120 </w:t>
            </w:r>
            <w:r>
              <w:rPr>
                <w:rFonts w:ascii="Arial" w:eastAsia="標楷體" w:hAnsi="Arial" w:cs="Arial"/>
                <w:color w:val="000000"/>
                <w:sz w:val="22"/>
                <w:u w:val="single"/>
              </w:rPr>
              <w:t>萬元以下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者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以下簡稱為「符合就學貸款資格者」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之學生。</w:t>
            </w:r>
          </w:p>
          <w:p w:rsidR="005954A8" w:rsidRDefault="00C5642A">
            <w:pPr>
              <w:pStyle w:val="Textbody"/>
              <w:numPr>
                <w:ilvl w:val="0"/>
                <w:numId w:val="10"/>
              </w:numPr>
              <w:spacing w:line="240" w:lineRule="auto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已於校內住宿或入住學校所承租之住宿地點者，不得提出申請。</w:t>
            </w:r>
          </w:p>
          <w:p w:rsidR="005954A8" w:rsidRDefault="00C5642A">
            <w:pPr>
              <w:pStyle w:val="Textbody"/>
              <w:numPr>
                <w:ilvl w:val="0"/>
                <w:numId w:val="10"/>
              </w:numPr>
              <w:spacing w:line="240" w:lineRule="auto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延長修業、已取得專科以上教育階段之學位再行修讀同級學位，同時修讀二個以上同級學位者，除就讀學士後學系外，不得重複申請補貼。</w:t>
            </w:r>
          </w:p>
          <w:p w:rsidR="005954A8" w:rsidRDefault="00C5642A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sz w:val="22"/>
              </w:rPr>
              <w:t>學生本人已請領其他與本計畫性質相當之住宿補貼，或已在他校請領校外住宿租金補貼者，不得重複申請。</w:t>
            </w:r>
          </w:p>
          <w:p w:rsidR="005954A8" w:rsidRDefault="00C5642A">
            <w:pPr>
              <w:pStyle w:val="Textbody"/>
              <w:numPr>
                <w:ilvl w:val="0"/>
                <w:numId w:val="10"/>
              </w:numPr>
              <w:spacing w:line="240" w:lineRule="auto"/>
            </w:pPr>
            <w:r>
              <w:rPr>
                <w:rFonts w:ascii="Arial" w:eastAsia="標楷體" w:hAnsi="Arial" w:cs="Arial"/>
                <w:color w:val="000000"/>
                <w:sz w:val="22"/>
              </w:rPr>
              <w:t>未向直系親屬承租住宅，該住宅所有權人亦非本人之直系親屬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(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含學生或配偶之父母、養父母或祖父母母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)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。</w:t>
            </w:r>
          </w:p>
          <w:p w:rsidR="005954A8" w:rsidRDefault="005954A8">
            <w:pPr>
              <w:pStyle w:val="Textbody"/>
              <w:spacing w:line="0" w:lineRule="atLeast"/>
            </w:pPr>
          </w:p>
          <w:p w:rsidR="005954A8" w:rsidRDefault="00C5642A">
            <w:pPr>
              <w:pStyle w:val="Textbody"/>
              <w:spacing w:after="156" w:line="227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本人已確認租賃所在縣市區域及身分之劃分與每月補貼金額</w:t>
            </w:r>
            <w:r>
              <w:rPr>
                <w:rFonts w:ascii="標楷體" w:eastAsia="標楷體" w:hAnsi="標楷體" w:cs="Webdings"/>
                <w:b/>
                <w:color w:val="000000"/>
                <w:sz w:val="22"/>
              </w:rPr>
              <w:t>：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</w:p>
          <w:tbl>
            <w:tblPr>
              <w:tblW w:w="10658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316"/>
              <w:gridCol w:w="7944"/>
              <w:gridCol w:w="1090"/>
              <w:gridCol w:w="900"/>
            </w:tblGrid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47"/>
                <w:jc w:val="center"/>
              </w:trPr>
              <w:tc>
                <w:tcPr>
                  <w:tcW w:w="866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學生租賃地所在縣市區域</w:t>
                  </w:r>
                </w:p>
              </w:tc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符合低收入戶及中低收入戶資格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(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元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符合就學貸款資格者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(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元</w:t>
                  </w:r>
                  <w:r>
                    <w:rPr>
                      <w:rFonts w:ascii="標楷體" w:eastAsia="標楷體" w:hAnsi="標楷體"/>
                      <w:b/>
                      <w:bCs/>
                      <w:szCs w:val="24"/>
                      <w:lang w:val="zh-TW"/>
                    </w:rPr>
                    <w:t>)</w:t>
                  </w:r>
                </w:p>
              </w:tc>
            </w:tr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臺北市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7,000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3,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新北市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三重、土城、中和、永和、汐止、板橋、新店、新莊、蘆洲、八里、三峽、五股、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林口、泰山、淡水、深坑、樹林、鶯歌等區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C5642A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三芝、平溪、石門、石碇、坪林、金山、烏來、貢寮、瑞芳、萬里、雙溪等區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桃園市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臺中市</w:t>
                  </w:r>
                </w:p>
                <w:p w:rsidR="005954A8" w:rsidRDefault="005954A8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中區、北區、西區、東區、南區、北屯、西屯、南屯、大里、大雅、潭子、龍井、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豐原、大甲、太平、沙鹿、烏日等區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C5642A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東勢、神岡、大安、大肚、外埔、石岡、后里、和平、梧棲、清水、新社、霧峰等區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臺南市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東區、南區、北區、中西、安平、永康、善化、新市、安南、仁德、安定、西港、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佳里、柳營、麻豆、新化、新營、歸仁、鹽水等區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5,040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C5642A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下營、將軍、學甲、關廟、七股、大內、山上、六甲、北門、左鎮、玉井、白河、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官田、東山、南化、後壁、楠西、龍崎等區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26"/>
                <w:jc w:val="center"/>
              </w:trPr>
              <w:tc>
                <w:tcPr>
                  <w:tcW w:w="408" w:type="dxa"/>
                  <w:vMerge w:val="restart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高雄市</w:t>
                  </w:r>
                </w:p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市區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小港、旗津、大社、大寮、大樹、仁武、岡山、林園、梓官、鳥松、茄萣、湖內、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路竹、旗山、鳳山、橋頭、燕巢、三民、左營、前金、前鎮、苓雅、新興、楠梓、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 xml:space="preserve"> </w:t>
                  </w: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鼓山、鹽埕、永安、阿蓮、美濃、彌陀等區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5,040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EEEE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64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79"/>
                <w:jc w:val="center"/>
              </w:trPr>
              <w:tc>
                <w:tcPr>
                  <w:tcW w:w="408" w:type="dxa"/>
                  <w:vMerge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000000" w:rsidRDefault="00C5642A"/>
              </w:tc>
              <w:tc>
                <w:tcPr>
                  <w:tcW w:w="31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</w:rPr>
                    <w:t>郊區</w:t>
                  </w:r>
                </w:p>
              </w:tc>
              <w:tc>
                <w:tcPr>
                  <w:tcW w:w="79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Liberation Serif" w:eastAsia="標楷體" w:hAnsi="Liberation Serif"/>
                      <w:color w:val="000000"/>
                      <w:szCs w:val="24"/>
                      <w:lang w:val="zh-TW"/>
                    </w:rPr>
                    <w:t>內門、六龜、田寮、甲仙、杉林、那瑪夏、茂林、桃源等區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DDDDD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5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新竹縣、新竹市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5,600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88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</w:t>
                  </w:r>
                </w:p>
              </w:tc>
            </w:tr>
            <w:tr w:rsidR="005954A8">
              <w:tblPrEx>
                <w:tblCellMar>
                  <w:top w:w="0" w:type="dxa"/>
                  <w:bottom w:w="0" w:type="dxa"/>
                </w:tblCellMar>
              </w:tblPrEx>
              <w:trPr>
                <w:trHeight w:val="631"/>
                <w:jc w:val="center"/>
              </w:trPr>
              <w:tc>
                <w:tcPr>
                  <w:tcW w:w="8668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lastRenderedPageBreak/>
                    <w:t>苗栗縣、彰化縣、雲林縣、嘉義市、嘉義縣、屏東縣、澎湖縣</w:t>
                  </w: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 xml:space="preserve">                                </w:t>
                  </w:r>
                </w:p>
                <w:p w:rsidR="005954A8" w:rsidRDefault="00C5642A">
                  <w:pPr>
                    <w:pStyle w:val="TableContents"/>
                    <w:jc w:val="center"/>
                    <w:rPr>
                      <w:rFonts w:ascii="Liberation Serif" w:eastAsia="標楷體" w:hAnsi="Liberation Serif" w:hint="eastAsia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Liberation Serif" w:eastAsia="標楷體" w:hAnsi="Liberation Serif"/>
                      <w:b/>
                      <w:bCs/>
                      <w:color w:val="000000"/>
                      <w:szCs w:val="24"/>
                    </w:rPr>
                    <w:t>基隆市、宜蘭縣、花蓮縣、南投縣、臺東縣、金門縣、連江縣</w:t>
                  </w:r>
                </w:p>
              </w:tc>
              <w:tc>
                <w:tcPr>
                  <w:tcW w:w="10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  <w:lang w:val="zh-TW"/>
                    </w:rPr>
                    <w:t>4,480</w:t>
                  </w:r>
                </w:p>
              </w:tc>
              <w:tc>
                <w:tcPr>
                  <w:tcW w:w="90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B2B2B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5954A8" w:rsidRDefault="00C5642A">
                  <w:pPr>
                    <w:pStyle w:val="Standard"/>
                    <w:jc w:val="center"/>
                    <w:rPr>
                      <w:rFonts w:ascii="Liberation Serif" w:eastAsia="標楷體" w:hAnsi="Liberation Serif" w:hint="eastAsia"/>
                      <w:color w:val="000000"/>
                      <w:szCs w:val="24"/>
                      <w:lang w:val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2,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4</w:t>
                  </w:r>
                  <w:r>
                    <w:rPr>
                      <w:rFonts w:ascii="標楷體" w:eastAsia="標楷體" w:hAnsi="標楷體"/>
                      <w:color w:val="000000"/>
                      <w:szCs w:val="24"/>
                    </w:rPr>
                    <w:t>00</w:t>
                  </w:r>
                </w:p>
              </w:tc>
            </w:tr>
          </w:tbl>
          <w:p w:rsidR="005954A8" w:rsidRDefault="00C5642A">
            <w:pPr>
              <w:pStyle w:val="ad"/>
              <w:shd w:val="clear" w:color="auto" w:fill="E2EFD9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1.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各區域詳細補貼金額以「大專校院弱勢學生助學計畫」為準。</w:t>
            </w:r>
          </w:p>
          <w:p w:rsidR="005954A8" w:rsidRDefault="00C5642A">
            <w:pPr>
              <w:pStyle w:val="ad"/>
              <w:shd w:val="clear" w:color="auto" w:fill="E2EFD9"/>
              <w:ind w:left="568" w:hanging="284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2.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當學期若無租賃契約或學籍異動情形，則依計畫規定補貼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6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個月為原則，若有異動，則依租賃契約實際起訖日計算。</w:t>
            </w:r>
          </w:p>
          <w:p w:rsidR="005954A8" w:rsidRDefault="005954A8">
            <w:pPr>
              <w:pStyle w:val="ad"/>
              <w:shd w:val="clear" w:color="auto" w:fill="E2EFD9"/>
              <w:ind w:left="568" w:hanging="284"/>
            </w:pPr>
          </w:p>
          <w:p w:rsidR="005954A8" w:rsidRDefault="005954A8">
            <w:pPr>
              <w:pStyle w:val="ad"/>
              <w:shd w:val="clear" w:color="auto" w:fill="E2EFD9"/>
              <w:ind w:left="568" w:hanging="284"/>
            </w:pPr>
          </w:p>
          <w:p w:rsidR="005954A8" w:rsidRDefault="00C5642A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本人已瞭解「學校將不定期追蹤關懷、輔導及訪視學生校外租屋狀況」。</w:t>
            </w:r>
          </w:p>
          <w:p w:rsidR="005954A8" w:rsidRDefault="00C5642A">
            <w:pPr>
              <w:pStyle w:val="Standard"/>
              <w:spacing w:after="0" w:line="300" w:lineRule="atLeast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本人已瞭解「政府各類住宅補貼將進行勾稽比對」。</w:t>
            </w:r>
          </w:p>
          <w:p w:rsidR="005954A8" w:rsidRDefault="00C5642A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本人已瞭解如有下列情事之一，學校將自事實發生之當月份起停止發放租金補貼；已補貼者，學生應主動繳回溢領之租金補貼。涉及刑責者，移送司法機關辦理：</w:t>
            </w:r>
          </w:p>
          <w:p w:rsidR="005954A8" w:rsidRDefault="00C5642A">
            <w:pPr>
              <w:pStyle w:val="ad"/>
              <w:numPr>
                <w:ilvl w:val="0"/>
                <w:numId w:val="11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申請資格與本計畫規定不符。</w:t>
            </w:r>
          </w:p>
          <w:p w:rsidR="005954A8" w:rsidRDefault="00C5642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承租住宅為違法出租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法規明定不得出租之房屋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5954A8" w:rsidRDefault="00C5642A">
            <w:pPr>
              <w:pStyle w:val="ad"/>
              <w:numPr>
                <w:ilvl w:val="0"/>
                <w:numId w:val="4"/>
              </w:numPr>
              <w:spacing w:line="0" w:lineRule="atLeast"/>
              <w:ind w:left="601" w:right="-249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違反建築物室內裝修管理辦法規定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如室內裝修妨礙或破壞防火避難設施、消防安全設備及主要構造等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。</w:t>
            </w:r>
          </w:p>
          <w:p w:rsidR="005954A8" w:rsidRDefault="00C5642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申請資料有虛偽不實之情事。</w:t>
            </w:r>
          </w:p>
          <w:p w:rsidR="005954A8" w:rsidRDefault="00C5642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重複申領政府其他住宅補貼。</w:t>
            </w:r>
          </w:p>
          <w:p w:rsidR="005954A8" w:rsidRDefault="00C5642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將承租住宅部分或全部轉租或借予他人居住。</w:t>
            </w:r>
          </w:p>
          <w:p w:rsidR="005954A8" w:rsidRDefault="00C5642A">
            <w:pPr>
              <w:pStyle w:val="ad"/>
              <w:numPr>
                <w:ilvl w:val="0"/>
                <w:numId w:val="4"/>
              </w:numPr>
              <w:spacing w:line="0" w:lineRule="atLeast"/>
              <w:ind w:left="601" w:hanging="283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查無實際居住於租賃地點之事實。</w:t>
            </w:r>
          </w:p>
          <w:p w:rsidR="005954A8" w:rsidRDefault="00C5642A">
            <w:pPr>
              <w:pStyle w:val="ad"/>
              <w:numPr>
                <w:ilvl w:val="0"/>
                <w:numId w:val="4"/>
              </w:numPr>
              <w:spacing w:line="0" w:lineRule="atLeast"/>
              <w:ind w:left="602" w:hanging="284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冒名頂替或其他不正當方式具領。</w:t>
            </w:r>
          </w:p>
          <w:p w:rsidR="005954A8" w:rsidRDefault="00C5642A">
            <w:pPr>
              <w:pStyle w:val="Standard"/>
              <w:spacing w:after="0" w:line="300" w:lineRule="atLeast"/>
              <w:ind w:left="238" w:right="-106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本人未完成當學期學業，若其後重讀、復學、再行入學就讀而欲申請校外住宿租金補貼，將扣除溢領金額。</w:t>
            </w:r>
          </w:p>
          <w:p w:rsidR="005954A8" w:rsidRDefault="00C5642A">
            <w:pPr>
              <w:pStyle w:val="Standard"/>
              <w:spacing w:after="0" w:line="300" w:lineRule="atLeast"/>
              <w:ind w:left="23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本人已請領租金補貼期間屆滿前，租賃契約消滅而未再租賃其他住宅者，應主動繳回溢領金額；若未主動繳回，經查獲將予以追繳，或於其後有租賃其他住宅，欲再次申請校外住宿租金補貼時，扣除溢領金額。</w:t>
            </w:r>
          </w:p>
          <w:p w:rsidR="005954A8" w:rsidRDefault="00C5642A">
            <w:pPr>
              <w:pStyle w:val="Standard"/>
              <w:spacing w:after="0" w:line="300" w:lineRule="atLeast"/>
              <w:ind w:left="238" w:right="-108" w:hanging="23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本人已請領租金補貼期間屆滿前租賃契約消滅，再租賃其他住宅，將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  <w:u w:val="single"/>
              </w:rPr>
              <w:t>簽約後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10</w:t>
            </w:r>
            <w:r>
              <w:rPr>
                <w:rFonts w:ascii="Arial" w:eastAsia="標楷體" w:hAnsi="Arial" w:cs="Arial"/>
                <w:b/>
                <w:color w:val="000000"/>
                <w:sz w:val="22"/>
                <w:u w:val="single"/>
              </w:rPr>
              <w:t>日內</w:t>
            </w:r>
            <w:r>
              <w:rPr>
                <w:rFonts w:ascii="Arial" w:eastAsia="標楷體" w:hAnsi="Arial" w:cs="Arial"/>
                <w:b/>
                <w:color w:val="000000"/>
                <w:sz w:val="22"/>
              </w:rPr>
              <w:t>主動檢附新租賃契約予學校；未主動提供新租賃契約，致溢領校外住宿租金補貼者，欲再次申請校外住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宿租金補貼時，由學校扣除溢領金額。</w:t>
            </w:r>
          </w:p>
          <w:p w:rsidR="005954A8" w:rsidRDefault="00C5642A">
            <w:pPr>
              <w:pStyle w:val="Standard"/>
              <w:spacing w:after="0" w:line="0" w:lineRule="atLeast"/>
              <w:ind w:right="-108"/>
            </w:pPr>
            <w:r>
              <w:rPr>
                <w:rFonts w:ascii="Webdings" w:eastAsia="Webdings" w:hAnsi="Webdings" w:cs="Webdings"/>
                <w:b/>
                <w:color w:val="000000"/>
                <w:sz w:val="22"/>
              </w:rPr>
              <w:t>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本人已瞭解本切結書所有注意事項，以上切結如有不實，願接受學校駁回申請案或停止補貼，並負法律責</w:t>
            </w:r>
          </w:p>
          <w:p w:rsidR="005954A8" w:rsidRDefault="00C5642A">
            <w:pPr>
              <w:pStyle w:val="Standard"/>
              <w:spacing w:after="0" w:line="0" w:lineRule="atLeast"/>
              <w:ind w:right="-108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任。</w:t>
            </w:r>
          </w:p>
          <w:p w:rsidR="005954A8" w:rsidRDefault="00C5642A">
            <w:pPr>
              <w:pStyle w:val="Standard"/>
              <w:spacing w:before="120" w:after="0" w:line="0" w:lineRule="atLeast"/>
              <w:jc w:val="right"/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 xml:space="preserve">            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學生本人簽名或蓋章，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未成年者由法定代理人代為切結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5954A8" w:rsidRDefault="00C5642A">
            <w:pPr>
              <w:pStyle w:val="Standard"/>
              <w:spacing w:before="120" w:after="0" w:line="0" w:lineRule="atLeast"/>
              <w:jc w:val="right"/>
              <w:rPr>
                <w:rFonts w:ascii="Arial" w:eastAsia="標楷體" w:hAnsi="Arial" w:cs="Arial"/>
                <w:color w:val="000000"/>
                <w:sz w:val="22"/>
              </w:rPr>
            </w:pPr>
            <w:r>
              <w:rPr>
                <w:rFonts w:ascii="Arial" w:eastAsia="標楷體" w:hAnsi="Arial" w:cs="Arial"/>
                <w:color w:val="000000"/>
                <w:sz w:val="22"/>
              </w:rPr>
              <w:t>身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分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證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字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 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>號</w:t>
            </w:r>
            <w:r>
              <w:rPr>
                <w:rFonts w:ascii="Arial" w:eastAsia="標楷體" w:hAnsi="Arial" w:cs="Arial"/>
                <w:color w:val="000000"/>
                <w:sz w:val="22"/>
              </w:rPr>
              <w:t xml:space="preserve"> ______________________</w:t>
            </w:r>
          </w:p>
          <w:p w:rsidR="005954A8" w:rsidRDefault="00C5642A">
            <w:pPr>
              <w:pStyle w:val="Standard"/>
              <w:spacing w:before="120" w:after="0" w:line="0" w:lineRule="atLeast"/>
              <w:ind w:left="5562"/>
            </w:pP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民國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年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月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1"/>
                <w:szCs w:val="21"/>
              </w:rPr>
              <w:t>日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211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校外租屋安全須知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254"/>
          <w:jc w:val="center"/>
        </w:trPr>
        <w:tc>
          <w:tcPr>
            <w:tcW w:w="107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建築物具有共同門禁管制出入口且具鎖具</w:t>
            </w:r>
          </w:p>
          <w:p w:rsidR="005954A8" w:rsidRDefault="00C5642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建築物內或週邊停車場所設有照明</w:t>
            </w:r>
          </w:p>
          <w:p w:rsidR="005954A8" w:rsidRDefault="00C5642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滅火器功能正常</w:t>
            </w:r>
          </w:p>
          <w:p w:rsidR="005954A8" w:rsidRDefault="00C5642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熱水器裝設符合安全要求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瓦斯型安裝於室外，安裝於室內有強制排氣裝置</w:t>
            </w:r>
            <w:r>
              <w:rPr>
                <w:rFonts w:ascii="標楷體" w:eastAsia="標楷體" w:hAnsi="標楷體" w:cs="Arial"/>
                <w:color w:val="000000"/>
                <w:sz w:val="22"/>
              </w:rPr>
              <w:t>)</w:t>
            </w:r>
          </w:p>
          <w:p w:rsidR="005954A8" w:rsidRDefault="00C5642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設有火警警報器或住宅用火災警報器</w:t>
            </w:r>
          </w:p>
          <w:p w:rsidR="005954A8" w:rsidRDefault="00C5642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保持逃生通道暢通，且出口標示清楚</w:t>
            </w:r>
          </w:p>
          <w:p w:rsidR="005954A8" w:rsidRDefault="00C5642A">
            <w:pPr>
              <w:pStyle w:val="ad"/>
              <w:numPr>
                <w:ilvl w:val="0"/>
                <w:numId w:val="12"/>
              </w:numPr>
              <w:spacing w:line="0" w:lineRule="atLeast"/>
              <w:ind w:left="482" w:hanging="482"/>
              <w:rPr>
                <w:rFonts w:ascii="標楷體" w:eastAsia="標楷體" w:hAnsi="標楷體" w:cs="Arial"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</w:rPr>
              <w:t>具備逃生通道及逃生要領的認識</w:t>
            </w:r>
          </w:p>
        </w:tc>
      </w:tr>
    </w:tbl>
    <w:p w:rsidR="005954A8" w:rsidRDefault="005954A8">
      <w:pPr>
        <w:pStyle w:val="Standard"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p w:rsidR="005954A8" w:rsidRDefault="005954A8">
      <w:pPr>
        <w:pStyle w:val="Standard"/>
        <w:pageBreakBefore/>
        <w:spacing w:after="0"/>
        <w:rPr>
          <w:rFonts w:ascii="標楷體" w:eastAsia="標楷體" w:hAnsi="標楷體"/>
          <w:b/>
          <w:color w:val="000000"/>
          <w:sz w:val="16"/>
          <w:szCs w:val="16"/>
        </w:rPr>
      </w:pPr>
    </w:p>
    <w:tbl>
      <w:tblPr>
        <w:tblW w:w="107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686"/>
        <w:gridCol w:w="850"/>
        <w:gridCol w:w="992"/>
        <w:gridCol w:w="851"/>
        <w:gridCol w:w="3118"/>
      </w:tblGrid>
      <w:tr w:rsidR="005954A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498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審核結果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項目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實際情形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是否符合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備註事項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2259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學生</w:t>
            </w:r>
          </w:p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租賃地</w:t>
            </w:r>
          </w:p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所在縣市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5954A8" w:rsidRDefault="00C5642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新北市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桃園市</w:t>
            </w:r>
          </w:p>
          <w:p w:rsidR="005954A8" w:rsidRDefault="00C5642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臺中市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5954A8" w:rsidRDefault="00C5642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臺南市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5954A8" w:rsidRDefault="00C5642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市區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高雄市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郊區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)</w:t>
            </w:r>
          </w:p>
          <w:p w:rsidR="005954A8" w:rsidRDefault="00C5642A">
            <w:pPr>
              <w:pStyle w:val="Standard"/>
              <w:spacing w:after="0" w:line="0" w:lineRule="atLeast"/>
              <w:ind w:left="76" w:hanging="316"/>
            </w:pPr>
            <w:r>
              <w:rPr>
                <w:rFonts w:ascii="新細明體" w:hAnsi="新細明體" w:cs="Webdings"/>
                <w:color w:val="000000"/>
                <w:szCs w:val="24"/>
              </w:rPr>
              <w:t xml:space="preserve">     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Webdings" w:eastAsia="標楷體" w:hAnsi="Webdings" w:cs="Webdings"/>
                <w:color w:val="000000"/>
                <w:szCs w:val="24"/>
              </w:rPr>
              <w:t>新竹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縣、市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其他縣市</w:t>
            </w: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(_________)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ind w:right="-108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具以下任一情形即可符合</w:t>
            </w:r>
          </w:p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1.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位於校本部同縣市</w:t>
            </w:r>
          </w:p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2.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位於分校同縣市</w:t>
            </w:r>
          </w:p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3.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位於分部同縣市</w:t>
            </w:r>
          </w:p>
          <w:p w:rsidR="005954A8" w:rsidRDefault="00C5642A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4.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位於實習地點同縣市</w:t>
            </w:r>
          </w:p>
          <w:p w:rsidR="005954A8" w:rsidRDefault="00C5642A">
            <w:pPr>
              <w:pStyle w:val="Standard"/>
              <w:spacing w:after="0" w:line="0" w:lineRule="atLeast"/>
              <w:ind w:left="316" w:hanging="31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5.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位於校本部、分校、分部或實習地點之相鄰縣市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588"/>
          <w:jc w:val="center"/>
        </w:trPr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申請文件</w:t>
            </w:r>
          </w:p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申請書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5954A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C5642A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租賃契約影本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ind w:right="-106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C5642A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建物登記第二類謄本、房屋稅籍編號或切結書及相關證明文件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00000" w:rsidRDefault="00C5642A"/>
        </w:tc>
        <w:tc>
          <w:tcPr>
            <w:tcW w:w="4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符合就學貸款所訂家庭年所得總額在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120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萬元以下</w:t>
            </w:r>
            <w:r>
              <w:t>申請資格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之學生，提供含詳細記事之戶口名簿或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個月內戶籍謄本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※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低收、中低收入戶學生免附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ind w:right="-108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審核原則請詳見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Q&amp;A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【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學校審核篇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】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3243"/>
          <w:jc w:val="center"/>
        </w:trPr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申請資格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符合低收入戶、中低收入戶或符合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就學貸款所訂家庭年所得總額在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120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萬元以下申請資格之學生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。</w:t>
            </w:r>
          </w:p>
          <w:p w:rsidR="005954A8" w:rsidRDefault="00C5642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未於校內住宿或未入住學校所承租之住宿地點。</w:t>
            </w:r>
          </w:p>
          <w:p w:rsidR="005954A8" w:rsidRDefault="00C5642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非屬延長修業、已取得專科以上教育階段之學位再行修讀同級學位，或同時修讀二以上同級學位者。</w:t>
            </w:r>
          </w:p>
          <w:p w:rsidR="005954A8" w:rsidRDefault="00C5642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未請領其他與本計畫性質相當之住宿補貼，亦未在他校重複請領。</w:t>
            </w:r>
          </w:p>
          <w:p w:rsidR="005954A8" w:rsidRDefault="00C5642A">
            <w:pPr>
              <w:pStyle w:val="Standard"/>
              <w:numPr>
                <w:ilvl w:val="0"/>
                <w:numId w:val="13"/>
              </w:numPr>
              <w:spacing w:after="0" w:line="0" w:lineRule="atLeast"/>
              <w:ind w:left="240" w:hanging="240"/>
              <w:jc w:val="both"/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未向直系親屬承租住宅。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Webdings"/>
                <w:color w:val="000000"/>
                <w:szCs w:val="24"/>
              </w:rPr>
              <w:t>是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Webdings" w:eastAsia="Webdings" w:hAnsi="Webdings" w:cs="Webdings"/>
                <w:color w:val="000000"/>
                <w:szCs w:val="24"/>
              </w:rPr>
              <w:t>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否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/>
                <w:color w:val="000000"/>
                <w:szCs w:val="24"/>
              </w:rPr>
              <w:t>依「大專校院弱勢學生助學計畫」第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4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點第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項第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款申請資格規定審核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核定說明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高於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本計畫每月補貼金額，依本計畫額度核定。</w:t>
            </w:r>
          </w:p>
          <w:p w:rsidR="005954A8" w:rsidRDefault="00C5642A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若學生每月平均租金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低於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本計畫每月補貼金額，依實際租賃租金核定。</w:t>
            </w:r>
          </w:p>
          <w:p w:rsidR="005954A8" w:rsidRDefault="00C5642A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若學生曾經溢領且尚未繳回，本學期需扣除溢領補貼金額。</w:t>
            </w:r>
          </w:p>
          <w:p w:rsidR="005954A8" w:rsidRDefault="00C5642A">
            <w:pPr>
              <w:pStyle w:val="ad"/>
              <w:numPr>
                <w:ilvl w:val="0"/>
                <w:numId w:val="14"/>
              </w:numPr>
              <w:spacing w:line="320" w:lineRule="exact"/>
            </w:pPr>
            <w:r>
              <w:rPr>
                <w:rFonts w:ascii="標楷體" w:eastAsia="標楷體" w:hAnsi="標楷體" w:cs="Arial"/>
                <w:color w:val="000000"/>
                <w:szCs w:val="24"/>
              </w:rPr>
              <w:t>總計補貼金額計算公式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=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溢領補貼金額。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1094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每月補貼金額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X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合計補貼月數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個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 xml:space="preserve">) </w:t>
            </w:r>
            <w:r>
              <w:rPr>
                <w:rFonts w:ascii="Arial" w:eastAsia="標楷體" w:hAnsi="Arial" w:cs="Arial"/>
                <w:b/>
                <w:color w:val="000000"/>
                <w:szCs w:val="24"/>
              </w:rPr>
              <w:t>―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溢領補貼金額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</w:t>
            </w:r>
            <w:r>
              <w:rPr>
                <w:rFonts w:ascii="標楷體" w:eastAsia="標楷體" w:hAnsi="標楷體" w:cs="Arial"/>
                <w:color w:val="000000"/>
                <w:szCs w:val="24"/>
              </w:rPr>
              <w:t>元，</w:t>
            </w:r>
          </w:p>
          <w:p w:rsidR="005954A8" w:rsidRDefault="00C5642A">
            <w:pPr>
              <w:pStyle w:val="Standard"/>
              <w:spacing w:line="320" w:lineRule="exact"/>
            </w:pP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總計補貼金額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_______</w:t>
            </w:r>
            <w:r>
              <w:rPr>
                <w:rFonts w:ascii="標楷體" w:eastAsia="標楷體" w:hAnsi="標楷體" w:cs="Arial"/>
                <w:b/>
                <w:color w:val="000000"/>
                <w:szCs w:val="24"/>
              </w:rPr>
              <w:t>元。</w:t>
            </w:r>
          </w:p>
        </w:tc>
      </w:tr>
      <w:tr w:rsidR="005954A8">
        <w:tblPrEx>
          <w:tblCellMar>
            <w:top w:w="0" w:type="dxa"/>
            <w:bottom w:w="0" w:type="dxa"/>
          </w:tblCellMar>
        </w:tblPrEx>
        <w:trPr>
          <w:trHeight w:val="10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承辦人</w:t>
            </w:r>
          </w:p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5954A8">
            <w:pPr>
              <w:pStyle w:val="Standard"/>
              <w:spacing w:after="0" w:line="0" w:lineRule="atLeast"/>
              <w:ind w:left="322" w:hanging="322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954A8" w:rsidRDefault="00C5642A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單位主管</w:t>
            </w:r>
          </w:p>
          <w:p w:rsidR="005954A8" w:rsidRDefault="00C5642A">
            <w:pPr>
              <w:pStyle w:val="Standard"/>
              <w:spacing w:after="0" w:line="0" w:lineRule="atLeast"/>
            </w:pPr>
            <w:r>
              <w:rPr>
                <w:rFonts w:ascii="標楷體" w:eastAsia="標楷體" w:hAnsi="標楷體" w:cs="Arial"/>
                <w:b/>
                <w:color w:val="000000"/>
                <w:sz w:val="26"/>
                <w:szCs w:val="26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954A8" w:rsidRDefault="005954A8">
            <w:pPr>
              <w:pStyle w:val="Standard"/>
              <w:spacing w:after="0" w:line="0" w:lineRule="atLeast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</w:p>
        </w:tc>
      </w:tr>
    </w:tbl>
    <w:p w:rsidR="005954A8" w:rsidRDefault="005954A8">
      <w:pPr>
        <w:pStyle w:val="Standard"/>
        <w:spacing w:after="0" w:line="0" w:lineRule="atLeast"/>
        <w:rPr>
          <w:color w:val="000000"/>
          <w:sz w:val="4"/>
          <w:szCs w:val="4"/>
        </w:rPr>
      </w:pPr>
    </w:p>
    <w:sectPr w:rsidR="005954A8">
      <w:headerReference w:type="default" r:id="rId7"/>
      <w:footerReference w:type="default" r:id="rId8"/>
      <w:pgSz w:w="11906" w:h="16838"/>
      <w:pgMar w:top="426" w:right="851" w:bottom="426" w:left="73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42A" w:rsidRDefault="00C5642A">
      <w:r>
        <w:separator/>
      </w:r>
    </w:p>
  </w:endnote>
  <w:endnote w:type="continuationSeparator" w:id="0">
    <w:p w:rsidR="00C5642A" w:rsidRDefault="00C5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F2" w:rsidRDefault="00C5642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F172D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42A" w:rsidRDefault="00C5642A">
      <w:r>
        <w:rPr>
          <w:color w:val="000000"/>
        </w:rPr>
        <w:separator/>
      </w:r>
    </w:p>
  </w:footnote>
  <w:footnote w:type="continuationSeparator" w:id="0">
    <w:p w:rsidR="00C5642A" w:rsidRDefault="00C5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8F2" w:rsidRDefault="00C5642A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0B47"/>
    <w:multiLevelType w:val="multilevel"/>
    <w:tmpl w:val="8676DBBC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1" w15:restartNumberingAfterBreak="0">
    <w:nsid w:val="0A2A0D09"/>
    <w:multiLevelType w:val="multilevel"/>
    <w:tmpl w:val="A7EA2F1C"/>
    <w:lvl w:ilvl="0">
      <w:start w:val="1"/>
      <w:numFmt w:val="decimal"/>
      <w:suff w:val="nothing"/>
      <w:lvlText w:val="%1."/>
      <w:lvlJc w:val="left"/>
      <w:pPr>
        <w:ind w:left="720" w:hanging="360"/>
      </w:pPr>
      <w:rPr>
        <w:rFonts w:eastAsia="標楷體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  <w:rPr>
        <w:rFonts w:eastAsia="標楷體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eastAsia="標楷體"/>
        <w:sz w:val="22"/>
        <w:szCs w:val="22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eastAsia="標楷體"/>
        <w:sz w:val="22"/>
        <w:szCs w:val="22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eastAsia="標楷體"/>
        <w:sz w:val="22"/>
        <w:szCs w:val="22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eastAsia="標楷體"/>
        <w:sz w:val="22"/>
        <w:szCs w:val="22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eastAsia="標楷體"/>
        <w:sz w:val="22"/>
        <w:szCs w:val="2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eastAsia="標楷體"/>
        <w:sz w:val="22"/>
        <w:szCs w:val="2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eastAsia="標楷體"/>
        <w:sz w:val="22"/>
        <w:szCs w:val="22"/>
      </w:rPr>
    </w:lvl>
  </w:abstractNum>
  <w:abstractNum w:abstractNumId="2" w15:restartNumberingAfterBreak="0">
    <w:nsid w:val="1FF12438"/>
    <w:multiLevelType w:val="multilevel"/>
    <w:tmpl w:val="682E4222"/>
    <w:styleLink w:val="WWNum6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A4AA8"/>
    <w:multiLevelType w:val="multilevel"/>
    <w:tmpl w:val="B96AA838"/>
    <w:lvl w:ilvl="0">
      <w:start w:val="1"/>
      <w:numFmt w:val="decimal"/>
      <w:suff w:val="nothing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E56A1"/>
    <w:multiLevelType w:val="multilevel"/>
    <w:tmpl w:val="58121ACC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eastAsia="標楷體" w:hAnsi="Arial" w:cs="Arial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0F137D"/>
    <w:multiLevelType w:val="multilevel"/>
    <w:tmpl w:val="ACE09F86"/>
    <w:styleLink w:val="WWNum5"/>
    <w:lvl w:ilvl="0">
      <w:start w:val="1"/>
      <w:numFmt w:val="decimal"/>
      <w:lvlText w:val="(%1)"/>
      <w:lvlJc w:val="left"/>
      <w:pPr>
        <w:ind w:left="1077" w:hanging="720"/>
      </w:pPr>
    </w:lvl>
    <w:lvl w:ilvl="1">
      <w:start w:val="1"/>
      <w:numFmt w:val="ideographTraditional"/>
      <w:lvlText w:val="%2、"/>
      <w:lvlJc w:val="left"/>
      <w:pPr>
        <w:ind w:left="1317" w:hanging="480"/>
      </w:pPr>
    </w:lvl>
    <w:lvl w:ilvl="2">
      <w:start w:val="1"/>
      <w:numFmt w:val="lowerRoman"/>
      <w:lvlText w:val="%3."/>
      <w:lvlJc w:val="right"/>
      <w:pPr>
        <w:ind w:left="1797" w:hanging="480"/>
      </w:pPr>
    </w:lvl>
    <w:lvl w:ilvl="3">
      <w:start w:val="1"/>
      <w:numFmt w:val="decimal"/>
      <w:lvlText w:val="%4."/>
      <w:lvlJc w:val="left"/>
      <w:pPr>
        <w:ind w:left="2277" w:hanging="480"/>
      </w:pPr>
    </w:lvl>
    <w:lvl w:ilvl="4">
      <w:start w:val="1"/>
      <w:numFmt w:val="ideographTraditional"/>
      <w:lvlText w:val="%5、"/>
      <w:lvlJc w:val="left"/>
      <w:pPr>
        <w:ind w:left="2757" w:hanging="480"/>
      </w:pPr>
    </w:lvl>
    <w:lvl w:ilvl="5">
      <w:start w:val="1"/>
      <w:numFmt w:val="lowerRoman"/>
      <w:lvlText w:val="%6."/>
      <w:lvlJc w:val="right"/>
      <w:pPr>
        <w:ind w:left="3237" w:hanging="480"/>
      </w:pPr>
    </w:lvl>
    <w:lvl w:ilvl="6">
      <w:start w:val="1"/>
      <w:numFmt w:val="decimal"/>
      <w:lvlText w:val="%7."/>
      <w:lvlJc w:val="left"/>
      <w:pPr>
        <w:ind w:left="3717" w:hanging="480"/>
      </w:pPr>
    </w:lvl>
    <w:lvl w:ilvl="7">
      <w:start w:val="1"/>
      <w:numFmt w:val="ideographTraditional"/>
      <w:lvlText w:val="%8、"/>
      <w:lvlJc w:val="left"/>
      <w:pPr>
        <w:ind w:left="4197" w:hanging="480"/>
      </w:pPr>
    </w:lvl>
    <w:lvl w:ilvl="8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476D5A35"/>
    <w:multiLevelType w:val="multilevel"/>
    <w:tmpl w:val="F15AD192"/>
    <w:lvl w:ilvl="0">
      <w:start w:val="1"/>
      <w:numFmt w:val="decimal"/>
      <w:lvlText w:val="%1."/>
      <w:lvlJc w:val="left"/>
      <w:pPr>
        <w:ind w:left="906" w:hanging="48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E82D3A"/>
    <w:multiLevelType w:val="multilevel"/>
    <w:tmpl w:val="7E4CC3B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4ED45D9B"/>
    <w:multiLevelType w:val="multilevel"/>
    <w:tmpl w:val="8260FAF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DD64B6"/>
    <w:multiLevelType w:val="multilevel"/>
    <w:tmpl w:val="C466169C"/>
    <w:styleLink w:val="WWNum2"/>
    <w:lvl w:ilvl="0">
      <w:start w:val="1"/>
      <w:numFmt w:val="decimal"/>
      <w:lvlText w:val="%1."/>
      <w:lvlJc w:val="left"/>
      <w:pPr>
        <w:ind w:left="906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2C092C"/>
    <w:multiLevelType w:val="multilevel"/>
    <w:tmpl w:val="07C4238E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Arial" w:hAnsi="Arial"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411442"/>
    <w:multiLevelType w:val="multilevel"/>
    <w:tmpl w:val="BAACE3E0"/>
    <w:styleLink w:val="WWNum3"/>
    <w:lvl w:ilvl="0">
      <w:start w:val="1"/>
      <w:numFmt w:val="decimal"/>
      <w:lvlText w:val="%1."/>
      <w:lvlJc w:val="left"/>
      <w:pPr>
        <w:ind w:left="1472" w:hanging="480"/>
      </w:pPr>
      <w:rPr>
        <w:rFonts w:ascii="標楷體" w:eastAsia="標楷體" w:hAnsi="標楷體"/>
        <w:b w:val="0"/>
        <w:bCs w:val="0"/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1A4484"/>
    <w:multiLevelType w:val="multilevel"/>
    <w:tmpl w:val="6E0E7526"/>
    <w:styleLink w:val="WWNum1"/>
    <w:lvl w:ilvl="0">
      <w:start w:val="1"/>
      <w:numFmt w:val="decimal"/>
      <w:lvlText w:val="%1."/>
      <w:lvlJc w:val="left"/>
      <w:pPr>
        <w:ind w:left="1472" w:hanging="480"/>
      </w:pPr>
      <w:rPr>
        <w:rFonts w:ascii="標楷體" w:hAnsi="標楷體"/>
        <w:b w:val="0"/>
        <w:sz w:val="28"/>
        <w:szCs w:val="5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954A8"/>
    <w:rsid w:val="000F172D"/>
    <w:rsid w:val="005954A8"/>
    <w:rsid w:val="00C5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5001A-DC94-4F80-8FE2-302313F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/>
    </w:pPr>
  </w:style>
  <w:style w:type="paragraph" w:customStyle="1" w:styleId="Textbody">
    <w:name w:val="Text body"/>
    <w:basedOn w:val="Standard"/>
    <w:pPr>
      <w:spacing w:after="0" w:line="288" w:lineRule="auto"/>
    </w:pPr>
  </w:style>
  <w:style w:type="paragraph" w:customStyle="1" w:styleId="Heading">
    <w:name w:val="Heading"/>
    <w:basedOn w:val="Standard"/>
    <w:pPr>
      <w:keepNext/>
      <w:spacing w:before="240" w:after="0"/>
    </w:pPr>
    <w:rPr>
      <w:rFonts w:ascii="Arial" w:eastAsia="微軟正黑體" w:hAnsi="Arial" w:cs="Mangal"/>
      <w:sz w:val="28"/>
      <w:szCs w:val="28"/>
    </w:rPr>
  </w:style>
  <w:style w:type="paragraph" w:styleId="a3">
    <w:name w:val="List"/>
    <w:basedOn w:val="Standard"/>
    <w:rPr>
      <w:rFonts w:cs="Mangal"/>
    </w:rPr>
  </w:style>
  <w:style w:type="paragraph" w:styleId="a4">
    <w:name w:val="caption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標籤"/>
    <w:basedOn w:val="Standard"/>
    <w:pPr>
      <w:suppressLineNumbers/>
      <w:spacing w:before="120" w:after="0"/>
    </w:pPr>
    <w:rPr>
      <w:rFonts w:cs="Mangal"/>
      <w:i/>
      <w:iCs/>
      <w:szCs w:val="24"/>
    </w:rPr>
  </w:style>
  <w:style w:type="paragraph" w:customStyle="1" w:styleId="a6">
    <w:name w:val="目錄"/>
    <w:basedOn w:val="Standard"/>
    <w:pPr>
      <w:suppressLineNumbers/>
    </w:pPr>
    <w:rPr>
      <w:rFonts w:cs="Mangal"/>
    </w:rPr>
  </w:style>
  <w:style w:type="paragraph" w:customStyle="1" w:styleId="0223">
    <w:name w:val="0223"/>
    <w:basedOn w:val="Standard"/>
    <w:pPr>
      <w:spacing w:before="280" w:after="280"/>
    </w:pPr>
    <w:rPr>
      <w:rFonts w:ascii="新細明體" w:hAnsi="新細明體" w:cs="新細明體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Standard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9">
    <w:name w:val="變更"/>
    <w:basedOn w:val="Textbodyindent"/>
    <w:pPr>
      <w:spacing w:line="480" w:lineRule="exact"/>
      <w:ind w:firstLine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customStyle="1" w:styleId="Textbodyindent">
    <w:name w:val="Text body indent"/>
    <w:basedOn w:val="Standard"/>
    <w:pPr>
      <w:widowControl w:val="0"/>
      <w:spacing w:after="0" w:line="440" w:lineRule="exact"/>
      <w:ind w:firstLine="482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1-new">
    <w:name w:val="(1)-new"/>
    <w:basedOn w:val="Standard"/>
    <w:pPr>
      <w:tabs>
        <w:tab w:val="left" w:pos="636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a">
    <w:name w:val="annotation text"/>
    <w:basedOn w:val="Standard"/>
  </w:style>
  <w:style w:type="paragraph" w:styleId="ab">
    <w:name w:val="annotation subject"/>
    <w:basedOn w:val="aa"/>
    <w:rPr>
      <w:b/>
      <w:bCs/>
    </w:rPr>
  </w:style>
  <w:style w:type="paragraph" w:styleId="ac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styleId="ad">
    <w:name w:val="List Paragraph"/>
    <w:basedOn w:val="Standard"/>
    <w:pPr>
      <w:spacing w:after="0"/>
    </w:p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paragraph" w:customStyle="1" w:styleId="mrginbtm10">
    <w:name w:val="mrginbtm10"/>
    <w:basedOn w:val="Standard"/>
    <w:pPr>
      <w:spacing w:after="150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Standard"/>
    <w:pPr>
      <w:spacing w:before="280" w:after="280"/>
    </w:pPr>
    <w:rPr>
      <w:rFonts w:ascii="新細明體" w:hAnsi="新細明體" w:cs="新細明體"/>
      <w:kern w:val="0"/>
      <w:szCs w:val="24"/>
    </w:rPr>
  </w:style>
  <w:style w:type="paragraph" w:customStyle="1" w:styleId="TableContents">
    <w:name w:val="Table Contents"/>
    <w:basedOn w:val="Standard"/>
    <w:pPr>
      <w:spacing w:after="0"/>
    </w:pPr>
  </w:style>
  <w:style w:type="paragraph" w:customStyle="1" w:styleId="11">
    <w:name w:val="表格內文1"/>
    <w:pPr>
      <w:widowControl/>
      <w:textAlignment w:val="auto"/>
    </w:pPr>
    <w:rPr>
      <w:rFonts w:cs="Times New Roman"/>
    </w:r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12">
    <w:name w:val="1. 字元"/>
    <w:rPr>
      <w:rFonts w:ascii="Arial" w:eastAsia="標楷體" w:hAnsi="Arial" w:cs="Arial"/>
      <w:sz w:val="28"/>
      <w:szCs w:val="28"/>
    </w:rPr>
  </w:style>
  <w:style w:type="character" w:customStyle="1" w:styleId="af0">
    <w:name w:val="變更 字元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0">
    <w:name w:val="(1)-new 字元"/>
    <w:basedOn w:val="a0"/>
    <w:rPr>
      <w:rFonts w:ascii="標楷體" w:eastAsia="標楷體" w:hAnsi="標楷體" w:cs="Arial"/>
      <w:sz w:val="28"/>
      <w:szCs w:val="28"/>
    </w:rPr>
  </w:style>
  <w:style w:type="character" w:customStyle="1" w:styleId="af1">
    <w:name w:val="本文縮排 字元"/>
    <w:basedOn w:val="a0"/>
    <w:rPr>
      <w:rFonts w:ascii="Times New Roman" w:eastAsia="新細明體" w:hAnsi="Times New Roman" w:cs="Times New Roman"/>
      <w:szCs w:val="24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4">
    <w:name w:val="註解主旨 字元"/>
    <w:basedOn w:val="af3"/>
    <w:rPr>
      <w:rFonts w:ascii="Times New Roman" w:eastAsia="新細明體" w:hAnsi="Times New Roman" w:cs="Times New Roman"/>
      <w:b/>
      <w:bCs/>
      <w:szCs w:val="24"/>
    </w:rPr>
  </w:style>
  <w:style w:type="character" w:customStyle="1" w:styleId="af5">
    <w:name w:val="註解方塊文字 字元"/>
    <w:basedOn w:val="a0"/>
    <w:rPr>
      <w:rFonts w:ascii="Calibri Light" w:eastAsia="Calibri Light" w:hAnsi="Calibri Light" w:cs="Calibri Light"/>
      <w:sz w:val="18"/>
      <w:szCs w:val="18"/>
    </w:rPr>
  </w:style>
  <w:style w:type="character" w:customStyle="1" w:styleId="13">
    <w:name w:val="本文縮排 字元1"/>
    <w:basedOn w:val="a0"/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t13blue21">
    <w:name w:val="t13blue21"/>
    <w:basedOn w:val="a0"/>
    <w:rPr>
      <w:color w:val="016198"/>
    </w:rPr>
  </w:style>
  <w:style w:type="character" w:customStyle="1" w:styleId="ListLabel1">
    <w:name w:val="ListLabel 1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2">
    <w:name w:val="ListLabel 2"/>
    <w:rPr>
      <w:rFonts w:ascii="標楷體" w:eastAsia="標楷體" w:hAnsi="標楷體" w:cs="標楷體"/>
      <w:b w:val="0"/>
      <w:sz w:val="28"/>
      <w:szCs w:val="5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8"/>
      <w:szCs w:val="52"/>
    </w:rPr>
  </w:style>
  <w:style w:type="character" w:styleId="af6">
    <w:name w:val="Emphasis"/>
    <w:rPr>
      <w:i/>
      <w:iCs/>
    </w:rPr>
  </w:style>
  <w:style w:type="character" w:customStyle="1" w:styleId="NumberingSymbols">
    <w:name w:val="Numbering Symbols"/>
    <w:rPr>
      <w:rFonts w:eastAsia="標楷體"/>
      <w:sz w:val="22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1.&#26657;&#22806;&#31199;&#37329;&#35036;&#36028;&#30003;&#35531;&#26360;1111215(&#26410;&#25104;&#24180;&#20154;&#26159;&#21542;&#25343;&#25481;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班延任-ban0515</cp:lastModifiedBy>
  <cp:revision>2</cp:revision>
  <dcterms:created xsi:type="dcterms:W3CDTF">2023-09-04T01:07:00Z</dcterms:created>
  <dcterms:modified xsi:type="dcterms:W3CDTF">2023-09-04T01:09:00Z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